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3E" w:rsidRDefault="001D4258" w:rsidP="00D87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258">
        <w:rPr>
          <w:rFonts w:ascii="Times New Roman" w:hAnsi="Times New Roman" w:cs="Times New Roman"/>
          <w:sz w:val="28"/>
          <w:szCs w:val="28"/>
        </w:rPr>
        <w:t>Итоговый протокол шк</w:t>
      </w:r>
      <w:r w:rsidR="00D87C3E">
        <w:rPr>
          <w:rFonts w:ascii="Times New Roman" w:hAnsi="Times New Roman" w:cs="Times New Roman"/>
          <w:sz w:val="28"/>
          <w:szCs w:val="28"/>
        </w:rPr>
        <w:t xml:space="preserve">ольного этапа ШСЛ по баскетболу среди учащихся </w:t>
      </w:r>
    </w:p>
    <w:p w:rsidR="00FE7CBF" w:rsidRDefault="00D87C3E" w:rsidP="00D87C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9 -11ых классов ГБОУ «Центр образования города Гудермес.»</w:t>
      </w:r>
    </w:p>
    <w:p w:rsidR="001D4258" w:rsidRPr="001D4258" w:rsidRDefault="00D87C3E" w:rsidP="00D87C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год.</w:t>
      </w:r>
    </w:p>
    <w:tbl>
      <w:tblPr>
        <w:tblStyle w:val="a3"/>
        <w:tblW w:w="10116" w:type="dxa"/>
        <w:tblInd w:w="-856" w:type="dxa"/>
        <w:tblLook w:val="04A0" w:firstRow="1" w:lastRow="0" w:firstColumn="1" w:lastColumn="0" w:noHBand="0" w:noVBand="1"/>
      </w:tblPr>
      <w:tblGrid>
        <w:gridCol w:w="1184"/>
        <w:gridCol w:w="3719"/>
        <w:gridCol w:w="2752"/>
        <w:gridCol w:w="2461"/>
      </w:tblGrid>
      <w:tr w:rsidR="001D4258" w:rsidTr="001D4258">
        <w:trPr>
          <w:trHeight w:val="733"/>
        </w:trPr>
        <w:tc>
          <w:tcPr>
            <w:tcW w:w="1184" w:type="dxa"/>
          </w:tcPr>
          <w:p w:rsidR="001D4258" w:rsidRPr="001D4258" w:rsidRDefault="001D4258" w:rsidP="001D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5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19" w:type="dxa"/>
          </w:tcPr>
          <w:p w:rsidR="001D4258" w:rsidRPr="001D4258" w:rsidRDefault="001D4258" w:rsidP="001D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58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2752" w:type="dxa"/>
          </w:tcPr>
          <w:p w:rsidR="001D4258" w:rsidRPr="001D4258" w:rsidRDefault="001D4258" w:rsidP="001D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58">
              <w:rPr>
                <w:rFonts w:ascii="Times New Roman" w:hAnsi="Times New Roman" w:cs="Times New Roman"/>
                <w:sz w:val="24"/>
                <w:szCs w:val="24"/>
              </w:rPr>
              <w:t>Набранные очки</w:t>
            </w:r>
          </w:p>
        </w:tc>
        <w:tc>
          <w:tcPr>
            <w:tcW w:w="2461" w:type="dxa"/>
          </w:tcPr>
          <w:p w:rsidR="001D4258" w:rsidRPr="001D4258" w:rsidRDefault="001D4258" w:rsidP="001D4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258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1D4258" w:rsidRPr="00D87C3E" w:rsidTr="001D4258">
        <w:trPr>
          <w:trHeight w:val="693"/>
        </w:trPr>
        <w:tc>
          <w:tcPr>
            <w:tcW w:w="1184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19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2752" w:type="dxa"/>
          </w:tcPr>
          <w:p w:rsidR="001D4258" w:rsidRPr="00D87C3E" w:rsidRDefault="00580137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61" w:type="dxa"/>
          </w:tcPr>
          <w:p w:rsidR="001D4258" w:rsidRPr="00D87C3E" w:rsidRDefault="00D87C3E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D4258" w:rsidRPr="00D87C3E" w:rsidTr="001D4258">
        <w:trPr>
          <w:trHeight w:val="733"/>
        </w:trPr>
        <w:tc>
          <w:tcPr>
            <w:tcW w:w="1184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19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11  Б</w:t>
            </w:r>
          </w:p>
        </w:tc>
        <w:tc>
          <w:tcPr>
            <w:tcW w:w="2752" w:type="dxa"/>
          </w:tcPr>
          <w:p w:rsidR="001D4258" w:rsidRPr="00D87C3E" w:rsidRDefault="00580137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2461" w:type="dxa"/>
          </w:tcPr>
          <w:p w:rsidR="001D4258" w:rsidRPr="00D87C3E" w:rsidRDefault="00D87C3E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D4258" w:rsidRPr="00D87C3E" w:rsidTr="001D4258">
        <w:trPr>
          <w:trHeight w:val="693"/>
        </w:trPr>
        <w:tc>
          <w:tcPr>
            <w:tcW w:w="1184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19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2752" w:type="dxa"/>
          </w:tcPr>
          <w:p w:rsidR="001D4258" w:rsidRPr="00D87C3E" w:rsidRDefault="00580137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1D4258" w:rsidRPr="00D87C3E" w:rsidRDefault="00D87C3E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D4258" w:rsidRPr="00D87C3E" w:rsidTr="001D4258">
        <w:trPr>
          <w:trHeight w:val="733"/>
        </w:trPr>
        <w:tc>
          <w:tcPr>
            <w:tcW w:w="1184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19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10 б</w:t>
            </w:r>
          </w:p>
        </w:tc>
        <w:tc>
          <w:tcPr>
            <w:tcW w:w="2752" w:type="dxa"/>
          </w:tcPr>
          <w:p w:rsidR="001D4258" w:rsidRPr="00D87C3E" w:rsidRDefault="00580137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:rsidR="001D4258" w:rsidRPr="00D87C3E" w:rsidRDefault="00D87C3E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D4258" w:rsidRPr="00D87C3E" w:rsidTr="001D4258">
        <w:trPr>
          <w:trHeight w:val="693"/>
        </w:trPr>
        <w:tc>
          <w:tcPr>
            <w:tcW w:w="1184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719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752" w:type="dxa"/>
          </w:tcPr>
          <w:p w:rsidR="001D4258" w:rsidRPr="00D87C3E" w:rsidRDefault="00580137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1D4258" w:rsidRPr="00D87C3E" w:rsidRDefault="00D87C3E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1D4258" w:rsidRPr="00D87C3E" w:rsidTr="001D4258">
        <w:trPr>
          <w:trHeight w:val="733"/>
        </w:trPr>
        <w:tc>
          <w:tcPr>
            <w:tcW w:w="1184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719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2752" w:type="dxa"/>
          </w:tcPr>
          <w:p w:rsidR="001D4258" w:rsidRPr="00D87C3E" w:rsidRDefault="00580137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1D4258" w:rsidRPr="00D87C3E" w:rsidRDefault="00D87C3E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D4258" w:rsidRPr="00D87C3E" w:rsidTr="001D4258">
        <w:trPr>
          <w:trHeight w:val="693"/>
        </w:trPr>
        <w:tc>
          <w:tcPr>
            <w:tcW w:w="1184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719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9 В</w:t>
            </w:r>
          </w:p>
        </w:tc>
        <w:tc>
          <w:tcPr>
            <w:tcW w:w="2752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61" w:type="dxa"/>
          </w:tcPr>
          <w:p w:rsidR="001D4258" w:rsidRPr="00D87C3E" w:rsidRDefault="00D87C3E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D4258" w:rsidRPr="00D87C3E" w:rsidTr="001D4258">
        <w:trPr>
          <w:trHeight w:val="693"/>
        </w:trPr>
        <w:tc>
          <w:tcPr>
            <w:tcW w:w="1184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719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9 Г</w:t>
            </w:r>
          </w:p>
        </w:tc>
        <w:tc>
          <w:tcPr>
            <w:tcW w:w="2752" w:type="dxa"/>
          </w:tcPr>
          <w:p w:rsidR="001D4258" w:rsidRPr="00D87C3E" w:rsidRDefault="001D4258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61" w:type="dxa"/>
          </w:tcPr>
          <w:p w:rsidR="001D4258" w:rsidRPr="00D87C3E" w:rsidRDefault="00D87C3E" w:rsidP="00D87C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C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1D4258" w:rsidRDefault="001D4258">
      <w:pPr>
        <w:rPr>
          <w:rFonts w:ascii="Times New Roman" w:hAnsi="Times New Roman" w:cs="Times New Roman"/>
        </w:rPr>
      </w:pPr>
    </w:p>
    <w:p w:rsidR="00D87C3E" w:rsidRPr="00D87C3E" w:rsidRDefault="00D87C3E">
      <w:pPr>
        <w:rPr>
          <w:rFonts w:ascii="Times New Roman" w:hAnsi="Times New Roman" w:cs="Times New Roman"/>
          <w:sz w:val="28"/>
          <w:szCs w:val="28"/>
        </w:rPr>
      </w:pPr>
      <w:r w:rsidRPr="00D87C3E">
        <w:rPr>
          <w:rFonts w:ascii="Times New Roman" w:hAnsi="Times New Roman" w:cs="Times New Roman"/>
          <w:sz w:val="28"/>
          <w:szCs w:val="28"/>
        </w:rPr>
        <w:t>Секретарь соревнований                                                       Инуркаев Р.М.</w:t>
      </w:r>
    </w:p>
    <w:p w:rsidR="00D87C3E" w:rsidRDefault="00D87C3E">
      <w:pPr>
        <w:rPr>
          <w:rFonts w:ascii="Times New Roman" w:hAnsi="Times New Roman" w:cs="Times New Roman"/>
          <w:sz w:val="28"/>
          <w:szCs w:val="28"/>
        </w:rPr>
      </w:pPr>
      <w:r w:rsidRPr="00D87C3E">
        <w:rPr>
          <w:rFonts w:ascii="Times New Roman" w:hAnsi="Times New Roman" w:cs="Times New Roman"/>
          <w:sz w:val="28"/>
          <w:szCs w:val="28"/>
        </w:rPr>
        <w:t>Главный судья соревнований                                               Макшарипов А.Ш.</w:t>
      </w:r>
    </w:p>
    <w:p w:rsidR="00D87C3E" w:rsidRPr="00D87C3E" w:rsidRDefault="00D87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10.02.2025г.</w:t>
      </w:r>
    </w:p>
    <w:sectPr w:rsidR="00D87C3E" w:rsidRPr="00D8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58"/>
    <w:rsid w:val="0018007F"/>
    <w:rsid w:val="001D4258"/>
    <w:rsid w:val="001E4654"/>
    <w:rsid w:val="00580137"/>
    <w:rsid w:val="00D87C3E"/>
    <w:rsid w:val="00FE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4D99"/>
  <w15:chartTrackingRefBased/>
  <w15:docId w15:val="{F2E59545-331E-435A-8108-503AF9D5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2025-03-03T10:18:00Z</dcterms:created>
  <dcterms:modified xsi:type="dcterms:W3CDTF">2025-03-25T11:26:00Z</dcterms:modified>
</cp:coreProperties>
</file>